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F75D1" w:rsidRDefault="00FE585D">
      <w:pPr>
        <w:jc w:val="center"/>
        <w:rPr>
          <w:b/>
        </w:rPr>
      </w:pPr>
      <w:r>
        <w:rPr>
          <w:b/>
        </w:rPr>
        <w:t xml:space="preserve">INTERSTATE 35 COMMUNITY SCHOOL DISTRICT </w:t>
      </w:r>
    </w:p>
    <w:p w14:paraId="00000002" w14:textId="77777777" w:rsidR="00CF75D1" w:rsidRDefault="00FE585D">
      <w:pPr>
        <w:jc w:val="center"/>
        <w:rPr>
          <w:b/>
        </w:rPr>
      </w:pPr>
      <w:r>
        <w:rPr>
          <w:b/>
        </w:rPr>
        <w:t>REGULAR BOARD MEETING MINUTES</w:t>
      </w:r>
    </w:p>
    <w:p w14:paraId="00000003" w14:textId="77777777" w:rsidR="00CF75D1" w:rsidRDefault="00FE585D">
      <w:pPr>
        <w:jc w:val="center"/>
        <w:rPr>
          <w:b/>
        </w:rPr>
      </w:pPr>
      <w:r>
        <w:rPr>
          <w:b/>
        </w:rPr>
        <w:t xml:space="preserve">Monday May 20, 2024 </w:t>
      </w:r>
    </w:p>
    <w:p w14:paraId="00000004" w14:textId="77777777" w:rsidR="00CF75D1" w:rsidRDefault="00CF75D1"/>
    <w:p w14:paraId="00000005" w14:textId="77777777" w:rsidR="00CF75D1" w:rsidRDefault="00FE585D">
      <w:r>
        <w:t xml:space="preserve">The Interstate 35 Community School District Board of Education met in regular session, on Monday, May 20, 2024 in the I-35 Auditorium in Truro, Iowa. </w:t>
      </w:r>
    </w:p>
    <w:p w14:paraId="00000006" w14:textId="77777777" w:rsidR="00CF75D1" w:rsidRDefault="00CF75D1"/>
    <w:p w14:paraId="00000007" w14:textId="77777777" w:rsidR="00CF75D1" w:rsidRDefault="00FE585D">
      <w:r>
        <w:t xml:space="preserve">President Nathan Gibson called the meeting to order at 6:00 p.m. Vice-President Dan Hutton and Directors Jessica Bucklin, Melissa Keller, and Monica Strange were present. Superintendent Dr. Sharon </w:t>
      </w:r>
      <w:proofErr w:type="spellStart"/>
      <w:r>
        <w:t>Dentlinger</w:t>
      </w:r>
      <w:proofErr w:type="spellEnd"/>
      <w:r>
        <w:t xml:space="preserve"> and Board Secretary April Hughes were present. A</w:t>
      </w:r>
      <w:r>
        <w:t xml:space="preserve">ll in attendance recited the Pledge of Allegiance and Gibson read I-35’s District Mission Statement and the District’s Priorities. </w:t>
      </w:r>
    </w:p>
    <w:p w14:paraId="00000008" w14:textId="77777777" w:rsidR="00CF75D1" w:rsidRDefault="00CF75D1"/>
    <w:p w14:paraId="00000009" w14:textId="77777777" w:rsidR="00CF75D1" w:rsidRDefault="00FE585D">
      <w:r>
        <w:t>Motion by Hutton, seconded by Keller to approve the agenda as presented; motion carried 5-0.</w:t>
      </w:r>
    </w:p>
    <w:p w14:paraId="0000000A" w14:textId="77777777" w:rsidR="00CF75D1" w:rsidRDefault="00CF75D1"/>
    <w:p w14:paraId="0000000B" w14:textId="77777777" w:rsidR="00CF75D1" w:rsidRDefault="00FE585D">
      <w:r>
        <w:t>Oath of Office was given to A</w:t>
      </w:r>
      <w:r>
        <w:t>pril Hughes as Board Secretary by Gibson, Board President.</w:t>
      </w:r>
    </w:p>
    <w:p w14:paraId="0000000C" w14:textId="77777777" w:rsidR="00CF75D1" w:rsidRDefault="00CF75D1"/>
    <w:p w14:paraId="0000000D" w14:textId="77777777" w:rsidR="00CF75D1" w:rsidRDefault="00FE585D">
      <w:r>
        <w:t xml:space="preserve">Public hearing was held on the School Calendar for the 2024-2025 school year.  Superintendent </w:t>
      </w:r>
      <w:proofErr w:type="spellStart"/>
      <w:r>
        <w:t>Dentlinger</w:t>
      </w:r>
      <w:proofErr w:type="spellEnd"/>
      <w:r>
        <w:t xml:space="preserve"> explained that there were no changes to the calendar that was presented in January.  Start </w:t>
      </w:r>
      <w:r>
        <w:t>times and school hours remain the same at 1140.4 hours.  No public comments were received.</w:t>
      </w:r>
    </w:p>
    <w:p w14:paraId="0000000E" w14:textId="77777777" w:rsidR="00CF75D1" w:rsidRDefault="00CF75D1"/>
    <w:p w14:paraId="0000000F" w14:textId="77777777" w:rsidR="00CF75D1" w:rsidRDefault="00FE585D">
      <w:r>
        <w:t xml:space="preserve">Open Forum: Speaker #1 - Heather </w:t>
      </w:r>
      <w:proofErr w:type="spellStart"/>
      <w:r>
        <w:t>Beener</w:t>
      </w:r>
      <w:proofErr w:type="spellEnd"/>
      <w:r>
        <w:t xml:space="preserve"> - Spoke about a book that she found inappropriate for her student to be reading, also stated concerns about her student’s ac</w:t>
      </w:r>
      <w:r>
        <w:t>cess to online videos that may be inappropriate.</w:t>
      </w:r>
    </w:p>
    <w:p w14:paraId="00000010" w14:textId="77777777" w:rsidR="00CF75D1" w:rsidRDefault="00CF75D1"/>
    <w:p w14:paraId="00000011" w14:textId="77777777" w:rsidR="00CF75D1" w:rsidRDefault="00FE585D">
      <w:r>
        <w:t>Student representative Ross Baughman was present to give an update on recent events.</w:t>
      </w:r>
    </w:p>
    <w:p w14:paraId="00000012" w14:textId="77777777" w:rsidR="00CF75D1" w:rsidRDefault="00CF75D1"/>
    <w:p w14:paraId="00000013" w14:textId="77777777" w:rsidR="00CF75D1" w:rsidRDefault="00FE585D">
      <w:r>
        <w:t xml:space="preserve">The Principals, Assistant Principal, and Activities Director/Special Education Director submitted their written reports </w:t>
      </w:r>
      <w:r>
        <w:t>to the Board and gave a summary of the reports and answered questions by the Board.</w:t>
      </w:r>
    </w:p>
    <w:p w14:paraId="00000014" w14:textId="77777777" w:rsidR="00CF75D1" w:rsidRDefault="00CF75D1"/>
    <w:p w14:paraId="00000015" w14:textId="77777777" w:rsidR="00CF75D1" w:rsidRDefault="00FE585D">
      <w:proofErr w:type="spellStart"/>
      <w:r>
        <w:t>Dentlinger</w:t>
      </w:r>
      <w:proofErr w:type="spellEnd"/>
      <w:r>
        <w:t xml:space="preserve"> presented the Superintendent report on SRG grading policies in the handbook and a facilities update.</w:t>
      </w:r>
    </w:p>
    <w:p w14:paraId="00000016" w14:textId="77777777" w:rsidR="00CF75D1" w:rsidRDefault="00CF75D1"/>
    <w:p w14:paraId="00000017" w14:textId="77777777" w:rsidR="00CF75D1" w:rsidRDefault="00FE585D">
      <w:r>
        <w:t>Gibson called for discussion and approval of the following</w:t>
      </w:r>
      <w:r>
        <w:t xml:space="preserve"> consent agenda items:</w:t>
      </w:r>
    </w:p>
    <w:p w14:paraId="00000018" w14:textId="77777777" w:rsidR="00CF75D1" w:rsidRDefault="00FE585D">
      <w:pPr>
        <w:numPr>
          <w:ilvl w:val="0"/>
          <w:numId w:val="1"/>
        </w:numPr>
        <w:ind w:left="450"/>
      </w:pPr>
      <w:r>
        <w:t>Past meeting Minutes: Regular meeting 4/22/24 and Special meetings 4/3/24, 4/30/24, and 5/7/24</w:t>
      </w:r>
    </w:p>
    <w:p w14:paraId="00000019" w14:textId="77777777" w:rsidR="00CF75D1" w:rsidRDefault="00FE585D">
      <w:pPr>
        <w:numPr>
          <w:ilvl w:val="0"/>
          <w:numId w:val="1"/>
        </w:numPr>
        <w:ind w:left="450"/>
      </w:pPr>
      <w:r>
        <w:t>Monthly bills and Financial statement</w:t>
      </w:r>
    </w:p>
    <w:p w14:paraId="0000001A" w14:textId="239991BC" w:rsidR="00CF75D1" w:rsidRDefault="00FE585D">
      <w:pPr>
        <w:numPr>
          <w:ilvl w:val="0"/>
          <w:numId w:val="1"/>
        </w:numPr>
        <w:ind w:left="450"/>
      </w:pPr>
      <w:r>
        <w:t xml:space="preserve">Hires/Contracts: </w:t>
      </w:r>
      <w:bookmarkStart w:id="0" w:name="_GoBack"/>
      <w:bookmarkEnd w:id="0"/>
      <w:r>
        <w:t>Tina Burkhead</w:t>
      </w:r>
      <w:r>
        <w:t xml:space="preserve"> voluntary transfers to elementary secretary, Trisha Killen hired as </w:t>
      </w:r>
      <w:r>
        <w:t>daycare associate, Kelly Stark hired as part-time daycare associate, Elizabeth Ford voluntary transfers to Registrar/AD secretary/Sub Caller, Kara Oliver hired as an elementary teacher, Chad Grandon hired as Superintendent, and Jessica Lee hired as Special</w:t>
      </w:r>
      <w:r>
        <w:t xml:space="preserve"> Ed Teacher beginning when program is finished</w:t>
      </w:r>
    </w:p>
    <w:p w14:paraId="0000001B" w14:textId="4D8E2EB7" w:rsidR="00CF75D1" w:rsidRDefault="00FE585D">
      <w:pPr>
        <w:numPr>
          <w:ilvl w:val="0"/>
          <w:numId w:val="1"/>
        </w:numPr>
        <w:ind w:left="450"/>
      </w:pPr>
      <w:r>
        <w:lastRenderedPageBreak/>
        <w:t xml:space="preserve">Resignations: Zach </w:t>
      </w:r>
      <w:proofErr w:type="spellStart"/>
      <w:r>
        <w:t>Weilbacher</w:t>
      </w:r>
      <w:proofErr w:type="spellEnd"/>
      <w:r>
        <w:t xml:space="preserve"> resigns as middle school science teacher and all coaching positions, Danae Coleman resigns as 7-12 music teacher, Alex Coleman resigns as high school science teacher, Stacy Henson</w:t>
      </w:r>
      <w:r>
        <w:t xml:space="preserve"> resigns as 4th grade teacher, Rachelle Palmer resigns as associate effective at the end of the school year, J</w:t>
      </w:r>
      <w:r>
        <w:t xml:space="preserve">essica </w:t>
      </w:r>
      <w:proofErr w:type="spellStart"/>
      <w:r>
        <w:t>Duggins</w:t>
      </w:r>
      <w:proofErr w:type="spellEnd"/>
      <w:r>
        <w:t xml:space="preserve"> resigns as associate effective at the end of the school year</w:t>
      </w:r>
    </w:p>
    <w:p w14:paraId="0000001C" w14:textId="77777777" w:rsidR="00CF75D1" w:rsidRDefault="00FE585D">
      <w:pPr>
        <w:numPr>
          <w:ilvl w:val="0"/>
          <w:numId w:val="1"/>
        </w:numPr>
        <w:ind w:left="450"/>
      </w:pPr>
      <w:r>
        <w:t>Open Enrollments</w:t>
      </w:r>
    </w:p>
    <w:p w14:paraId="0000001D" w14:textId="77777777" w:rsidR="00CF75D1" w:rsidRDefault="00FE585D">
      <w:pPr>
        <w:numPr>
          <w:ilvl w:val="0"/>
          <w:numId w:val="1"/>
        </w:numPr>
        <w:ind w:left="450"/>
      </w:pPr>
      <w:r>
        <w:t>Job Descriptions: Director of Grounds and Director of Building Maintenance</w:t>
      </w:r>
    </w:p>
    <w:p w14:paraId="0000001E" w14:textId="77777777" w:rsidR="00CF75D1" w:rsidRDefault="00FE585D">
      <w:pPr>
        <w:numPr>
          <w:ilvl w:val="0"/>
          <w:numId w:val="1"/>
        </w:numPr>
        <w:ind w:left="450"/>
      </w:pPr>
      <w:r>
        <w:t>Work Based Learning Agreement between Clarke, Murray, Winterset and I-35</w:t>
      </w:r>
    </w:p>
    <w:p w14:paraId="0000001F" w14:textId="77777777" w:rsidR="00CF75D1" w:rsidRDefault="00FE585D">
      <w:pPr>
        <w:numPr>
          <w:ilvl w:val="0"/>
          <w:numId w:val="1"/>
        </w:numPr>
        <w:ind w:left="450"/>
      </w:pPr>
      <w:r>
        <w:t xml:space="preserve">Coop Agreement (Indianola) Sports for swimming and </w:t>
      </w:r>
      <w:proofErr w:type="gramStart"/>
      <w:r>
        <w:t>girls</w:t>
      </w:r>
      <w:proofErr w:type="gramEnd"/>
      <w:r>
        <w:t xml:space="preserve"> soccer</w:t>
      </w:r>
    </w:p>
    <w:p w14:paraId="00000020" w14:textId="77777777" w:rsidR="00CF75D1" w:rsidRDefault="00FE585D">
      <w:r>
        <w:t>After discussion on the consent items, Hutto</w:t>
      </w:r>
      <w:r>
        <w:t>n motioned to approve all consent items, the motion failed.  Strange motioned to approve the consent items with tabling the job descriptions for another meeting.  Seconded by Bucklin.  Motion carried 5-0.</w:t>
      </w:r>
    </w:p>
    <w:p w14:paraId="00000021" w14:textId="77777777" w:rsidR="00CF75D1" w:rsidRDefault="00CF75D1"/>
    <w:p w14:paraId="00000022" w14:textId="0E612ECE" w:rsidR="00CF75D1" w:rsidRDefault="00FE585D">
      <w:r>
        <w:t>Motioned by Keller, seconded by Buc</w:t>
      </w:r>
      <w:r>
        <w:t xml:space="preserve">klin to approve </w:t>
      </w:r>
      <w:r>
        <w:t>the third and final reading of Board Policies for federal funding and therapy animals (dog).  Motion carried 5-0.</w:t>
      </w:r>
    </w:p>
    <w:p w14:paraId="00000023" w14:textId="77777777" w:rsidR="00CF75D1" w:rsidRDefault="00CF75D1"/>
    <w:p w14:paraId="00000024" w14:textId="77777777" w:rsidR="00CF75D1" w:rsidRDefault="00FE585D">
      <w:r>
        <w:t>Motioned by Hutton, seconded by Strange to increase the pay for the Meet and Confer (exempt) group by 3%, or a total package cost of $45,750.</w:t>
      </w:r>
      <w:r>
        <w:t xml:space="preserve">  Motion carried 5-0.</w:t>
      </w:r>
    </w:p>
    <w:p w14:paraId="00000025" w14:textId="77777777" w:rsidR="00CF75D1" w:rsidRDefault="00CF75D1"/>
    <w:p w14:paraId="00000026" w14:textId="77777777" w:rsidR="00CF75D1" w:rsidRDefault="00FE585D">
      <w:r>
        <w:t>After discussion on the bread and Milk contracts, Strange motioned and Bucklin seconded for approval.  Highland (milk) and Pan O Gold (bread) for the 2024-25 school year.  Motion carried 5-0.</w:t>
      </w:r>
    </w:p>
    <w:p w14:paraId="00000027" w14:textId="77777777" w:rsidR="00CF75D1" w:rsidRDefault="00CF75D1"/>
    <w:p w14:paraId="00000028" w14:textId="751DAC20" w:rsidR="00CF75D1" w:rsidRDefault="00FE585D">
      <w:r>
        <w:t>Motioned by Buckl</w:t>
      </w:r>
      <w:r>
        <w:t>in, seconded by Keller t</w:t>
      </w:r>
      <w:r>
        <w:t xml:space="preserve">o approve the School Calendar for the 2024-25 school year as presented.  Motion carried 5-0. </w:t>
      </w:r>
    </w:p>
    <w:p w14:paraId="00000029" w14:textId="77777777" w:rsidR="00CF75D1" w:rsidRDefault="00CF75D1"/>
    <w:p w14:paraId="0000002A" w14:textId="77777777" w:rsidR="00CF75D1" w:rsidRDefault="00FE585D">
      <w:r>
        <w:t>Special meeting scheduled for Monday May 27, 2024 at 6:00 p.m.</w:t>
      </w:r>
    </w:p>
    <w:p w14:paraId="0000002B" w14:textId="77777777" w:rsidR="00CF75D1" w:rsidRDefault="00FE585D">
      <w:r>
        <w:t xml:space="preserve">Special meeting scheduled for Thursday May 30, 2024 at 12:00 p.m. </w:t>
      </w:r>
    </w:p>
    <w:p w14:paraId="0000002C" w14:textId="77777777" w:rsidR="00CF75D1" w:rsidRDefault="00FE585D">
      <w:r>
        <w:t>Regular meeting is scheduled fo</w:t>
      </w:r>
      <w:r>
        <w:t>r Monday June 24, 2024</w:t>
      </w:r>
    </w:p>
    <w:p w14:paraId="0000002D" w14:textId="77777777" w:rsidR="00CF75D1" w:rsidRDefault="00CF75D1"/>
    <w:p w14:paraId="0000002E" w14:textId="77777777" w:rsidR="00CF75D1" w:rsidRDefault="00FE585D">
      <w:r>
        <w:t>Motion by Hutton, seconded by Keller to adjourn; motion carried 5-0. Meeting adjourned at 7:07 p.m.</w:t>
      </w:r>
    </w:p>
    <w:p w14:paraId="0000002F" w14:textId="77777777" w:rsidR="00CF75D1" w:rsidRDefault="00CF75D1"/>
    <w:p w14:paraId="00000030" w14:textId="77777777" w:rsidR="00CF75D1" w:rsidRDefault="00CF75D1"/>
    <w:p w14:paraId="00000031" w14:textId="77777777" w:rsidR="00CF75D1" w:rsidRDefault="00FE585D">
      <w:r>
        <w:t xml:space="preserve">_________________________________ </w:t>
      </w:r>
      <w:r>
        <w:tab/>
      </w:r>
      <w:r>
        <w:tab/>
        <w:t xml:space="preserve">          ______________________________ Nathan Gibson, Board President </w:t>
      </w:r>
      <w:r>
        <w:tab/>
      </w:r>
      <w:r>
        <w:tab/>
      </w:r>
      <w:r>
        <w:tab/>
        <w:t xml:space="preserve">          April Hug</w:t>
      </w:r>
      <w:r>
        <w:t>hes, Acting Board Secretary</w:t>
      </w:r>
    </w:p>
    <w:sectPr w:rsidR="00CF75D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25449"/>
    <w:multiLevelType w:val="multilevel"/>
    <w:tmpl w:val="8D00DBA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D1"/>
    <w:rsid w:val="009318DB"/>
    <w:rsid w:val="00CF75D1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060C8"/>
  <w15:docId w15:val="{667CB352-AB99-4DCB-931B-8CFF84C6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Interstate 35 CSD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Hughes</dc:creator>
  <cp:lastModifiedBy>April Hughes</cp:lastModifiedBy>
  <cp:revision>3</cp:revision>
  <cp:lastPrinted>2024-05-23T18:12:00Z</cp:lastPrinted>
  <dcterms:created xsi:type="dcterms:W3CDTF">2024-05-23T18:11:00Z</dcterms:created>
  <dcterms:modified xsi:type="dcterms:W3CDTF">2024-05-23T18:14:00Z</dcterms:modified>
</cp:coreProperties>
</file>